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40" w:rsidRPr="00AE0840" w:rsidRDefault="00AE0840" w:rsidP="00AE0840">
      <w:pPr>
        <w:spacing w:before="315" w:after="315" w:line="240" w:lineRule="auto"/>
        <w:outlineLvl w:val="0"/>
        <w:rPr>
          <w:rFonts w:ascii="Trebuchet MS" w:eastAsia="Times New Roman" w:hAnsi="Trebuchet MS" w:cs="Times New Roman"/>
          <w:b/>
          <w:bCs/>
          <w:color w:val="006400"/>
          <w:kern w:val="36"/>
          <w:sz w:val="40"/>
          <w:szCs w:val="40"/>
          <w:lang w:eastAsia="ru-RU"/>
        </w:rPr>
      </w:pPr>
      <w:r w:rsidRPr="00AE0840">
        <w:rPr>
          <w:rFonts w:ascii="Trebuchet MS" w:eastAsia="Times New Roman" w:hAnsi="Trebuchet MS" w:cs="Times New Roman"/>
          <w:b/>
          <w:bCs/>
          <w:color w:val="006400"/>
          <w:kern w:val="36"/>
          <w:sz w:val="40"/>
          <w:szCs w:val="40"/>
          <w:lang w:eastAsia="ru-RU"/>
        </w:rPr>
        <w:t>Тренировка зрения</w:t>
      </w:r>
    </w:p>
    <w:p w:rsidR="00AE0840" w:rsidRPr="00AE0840" w:rsidRDefault="00AE0840" w:rsidP="00AE0840">
      <w:pPr>
        <w:spacing w:before="180" w:after="180" w:line="240" w:lineRule="auto"/>
        <w:rPr>
          <w:rFonts w:ascii="Arial" w:eastAsia="Times New Roman" w:hAnsi="Arial" w:cs="Arial"/>
          <w:color w:val="515151"/>
          <w:sz w:val="32"/>
          <w:szCs w:val="32"/>
          <w:lang w:eastAsia="ru-RU"/>
        </w:rPr>
      </w:pPr>
      <w:r w:rsidRPr="00AE0840">
        <w:rPr>
          <w:rFonts w:ascii="Arial" w:eastAsia="Times New Roman" w:hAnsi="Arial" w:cs="Arial"/>
          <w:color w:val="515151"/>
          <w:sz w:val="32"/>
          <w:szCs w:val="32"/>
          <w:lang w:eastAsia="ru-RU"/>
        </w:rPr>
        <w:t>Острота зрения во многом зависит от общего здоровья ребенка, поэтому общеукрепляющие игры на открытом воздухе, катание на коньках, велосипеде, плавание полезны для глаз. Однако все чаще даже у здоровых детей зрение ухудшается.</w:t>
      </w:r>
      <w:r w:rsidRPr="00AE0840">
        <w:rPr>
          <w:rFonts w:ascii="Arial" w:eastAsia="Times New Roman" w:hAnsi="Arial" w:cs="Arial"/>
          <w:color w:val="515151"/>
          <w:sz w:val="32"/>
          <w:szCs w:val="32"/>
          <w:lang w:eastAsia="ru-RU"/>
        </w:rPr>
        <w:br/>
        <w:t>Причины ухудшения остроты зрения: вредное влияние телевизора, компьютера, плохое освещение.</w:t>
      </w:r>
    </w:p>
    <w:p w:rsidR="00AE0840" w:rsidRPr="00AE0840" w:rsidRDefault="00AE0840" w:rsidP="00AE0840">
      <w:pPr>
        <w:spacing w:before="180" w:after="180" w:line="240" w:lineRule="auto"/>
        <w:rPr>
          <w:rFonts w:ascii="Arial" w:eastAsia="Times New Roman" w:hAnsi="Arial" w:cs="Arial"/>
          <w:color w:val="515151"/>
          <w:sz w:val="32"/>
          <w:szCs w:val="32"/>
          <w:lang w:eastAsia="ru-RU"/>
        </w:rPr>
      </w:pPr>
      <w:r w:rsidRPr="00AE0840">
        <w:rPr>
          <w:rFonts w:ascii="Arial" w:eastAsia="Times New Roman" w:hAnsi="Arial" w:cs="Arial"/>
          <w:b/>
          <w:bCs/>
          <w:color w:val="515151"/>
          <w:sz w:val="32"/>
          <w:szCs w:val="32"/>
          <w:lang w:eastAsia="ru-RU"/>
        </w:rPr>
        <w:t>Для сохранения зрения следует выполнять следующие правила:</w:t>
      </w:r>
    </w:p>
    <w:p w:rsidR="00AE0840" w:rsidRPr="00AE0840" w:rsidRDefault="00AE0840" w:rsidP="00AE0840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</w:pPr>
      <w:r w:rsidRPr="00AE0840"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  <w:t>не смотреть телевизор в течени</w:t>
      </w:r>
      <w:proofErr w:type="gramStart"/>
      <w:r w:rsidRPr="00AE0840"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  <w:t>и</w:t>
      </w:r>
      <w:proofErr w:type="gramEnd"/>
      <w:r w:rsidRPr="00AE0840"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  <w:t xml:space="preserve"> длительного времени,</w:t>
      </w:r>
    </w:p>
    <w:p w:rsidR="00AE0840" w:rsidRPr="00AE0840" w:rsidRDefault="00AE0840" w:rsidP="00AE0840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</w:pPr>
      <w:r w:rsidRPr="00AE0840"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  <w:t>не смотреть долго на очень яркий свет,</w:t>
      </w:r>
    </w:p>
    <w:p w:rsidR="00AE0840" w:rsidRPr="00AE0840" w:rsidRDefault="00AE0840" w:rsidP="00AE0840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</w:pPr>
      <w:r w:rsidRPr="00AE0840"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  <w:t>не увлекаться чрезмерно компьютерными играми.</w:t>
      </w:r>
    </w:p>
    <w:p w:rsidR="00AE0840" w:rsidRPr="00AE0840" w:rsidRDefault="00AE0840" w:rsidP="00AE0840">
      <w:pPr>
        <w:spacing w:before="180" w:after="180" w:line="240" w:lineRule="auto"/>
        <w:rPr>
          <w:rFonts w:ascii="Arial" w:eastAsia="Times New Roman" w:hAnsi="Arial" w:cs="Arial"/>
          <w:color w:val="515151"/>
          <w:sz w:val="32"/>
          <w:szCs w:val="32"/>
          <w:lang w:eastAsia="ru-RU"/>
        </w:rPr>
      </w:pPr>
      <w:r w:rsidRPr="00AE0840">
        <w:rPr>
          <w:rFonts w:ascii="Arial" w:eastAsia="Times New Roman" w:hAnsi="Arial" w:cs="Arial"/>
          <w:color w:val="515151"/>
          <w:sz w:val="32"/>
          <w:szCs w:val="32"/>
          <w:lang w:eastAsia="ru-RU"/>
        </w:rPr>
        <w:t>Кроме того необходимо регулярно выполнять комплекс специальных упражнений для глаз. Комплекс позволяет предотвратить нарушение зрения примерно в 60 случаях из 100.</w:t>
      </w:r>
    </w:p>
    <w:p w:rsidR="00AE0840" w:rsidRPr="00AE0840" w:rsidRDefault="00AE0840" w:rsidP="00AE0840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</w:pPr>
      <w:r w:rsidRPr="00AE0840"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  <w:t>движение глазными яблоками вправо и влево;</w:t>
      </w:r>
    </w:p>
    <w:p w:rsidR="00AE0840" w:rsidRPr="00AE0840" w:rsidRDefault="00AE0840" w:rsidP="00AE0840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</w:pPr>
      <w:r w:rsidRPr="00AE0840"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  <w:t>движение глазными яблоками вверх и в низ;</w:t>
      </w:r>
    </w:p>
    <w:p w:rsidR="00AE0840" w:rsidRPr="00AE0840" w:rsidRDefault="00AE0840" w:rsidP="00AE0840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</w:pPr>
      <w:r w:rsidRPr="00AE0840"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  <w:t>фиксация взгляда на кончике носа;</w:t>
      </w:r>
    </w:p>
    <w:p w:rsidR="00AE0840" w:rsidRPr="00AE0840" w:rsidRDefault="00AE0840" w:rsidP="00AE0840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</w:pPr>
      <w:r w:rsidRPr="00AE0840"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  <w:t>вращение глаз;</w:t>
      </w:r>
    </w:p>
    <w:p w:rsidR="00AE0840" w:rsidRPr="00AE0840" w:rsidRDefault="00AE0840" w:rsidP="00AE0840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</w:pPr>
      <w:r w:rsidRPr="00AE0840">
        <w:rPr>
          <w:rFonts w:ascii="Times New Roman" w:eastAsia="Times New Roman" w:hAnsi="Times New Roman" w:cs="Times New Roman"/>
          <w:color w:val="006400"/>
          <w:sz w:val="32"/>
          <w:szCs w:val="32"/>
          <w:lang w:eastAsia="ru-RU"/>
        </w:rPr>
        <w:t>моргание.</w:t>
      </w:r>
    </w:p>
    <w:p w:rsidR="00AE0840" w:rsidRPr="00AE0840" w:rsidRDefault="00AE0840" w:rsidP="00AE0840">
      <w:pPr>
        <w:spacing w:before="180" w:after="180" w:line="240" w:lineRule="auto"/>
        <w:rPr>
          <w:rFonts w:ascii="Arial" w:eastAsia="Times New Roman" w:hAnsi="Arial" w:cs="Arial"/>
          <w:color w:val="515151"/>
          <w:sz w:val="32"/>
          <w:szCs w:val="32"/>
          <w:lang w:eastAsia="ru-RU"/>
        </w:rPr>
      </w:pPr>
      <w:r w:rsidRPr="00AE0840">
        <w:rPr>
          <w:rFonts w:ascii="Arial" w:eastAsia="Times New Roman" w:hAnsi="Arial" w:cs="Arial"/>
          <w:color w:val="515151"/>
          <w:sz w:val="32"/>
          <w:szCs w:val="32"/>
          <w:lang w:eastAsia="ru-RU"/>
        </w:rPr>
        <w:t>Чтобы повысить интерес ребенка к тренировке зрения, можно организовать занятия в занимательной форме. Например, при движении глазами вправо и влево предложите ребенку представить себя напольными часами и поиграть с ним в игру «Маятник». При движении глазами вверх, вниз перемещайте перед ребенком яркую любимую игрушку, чтобы он следил за ней глазами. Постарайтесь подойти к занятиям творчески.</w:t>
      </w:r>
    </w:p>
    <w:p w:rsidR="0013621C" w:rsidRDefault="0013621C"/>
    <w:sectPr w:rsidR="0013621C" w:rsidSect="00136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2478"/>
    <w:multiLevelType w:val="multilevel"/>
    <w:tmpl w:val="D744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91298"/>
    <w:multiLevelType w:val="multilevel"/>
    <w:tmpl w:val="069E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840"/>
    <w:rsid w:val="0013621C"/>
    <w:rsid w:val="00AE0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21C"/>
  </w:style>
  <w:style w:type="paragraph" w:styleId="1">
    <w:name w:val="heading 1"/>
    <w:basedOn w:val="a"/>
    <w:link w:val="10"/>
    <w:uiPriority w:val="9"/>
    <w:qFormat/>
    <w:rsid w:val="00AE08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8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08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>Grizli777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2014-11-10T18:58:00Z</dcterms:created>
  <dcterms:modified xsi:type="dcterms:W3CDTF">2014-11-10T18:58:00Z</dcterms:modified>
</cp:coreProperties>
</file>